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3CD7" w:rsidRDefault="00F93CD7">
      <w:pPr>
        <w:keepNext/>
        <w:pBdr>
          <w:top w:val="nil"/>
          <w:left w:val="nil"/>
          <w:bottom w:val="nil"/>
          <w:right w:val="nil"/>
          <w:between w:val="nil"/>
        </w:pBdr>
        <w:ind w:left="0"/>
        <w:jc w:val="left"/>
        <w:rPr>
          <w:rFonts w:eastAsia="Arial"/>
          <w:b/>
          <w:color w:val="000000"/>
          <w:sz w:val="32"/>
          <w:szCs w:val="32"/>
        </w:rPr>
      </w:pPr>
    </w:p>
    <w:p w:rsidR="00F93CD7" w:rsidRDefault="00DF7681">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14 (Business Continuity and Disaster Recovery)</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"BCDR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2.1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"Business Continuity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2.2.2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Deliverables"</w:t>
            </w:r>
          </w:p>
        </w:tc>
        <w:tc>
          <w:tcPr>
            <w:tcW w:w="5075" w:type="dxa"/>
          </w:tcPr>
          <w:p w:rsidR="00F93CD7" w:rsidRDefault="00DF7681" w:rsidP="00180BED">
            <w:pPr>
              <w:pBdr>
                <w:top w:val="nil"/>
                <w:left w:val="nil"/>
                <w:bottom w:val="nil"/>
                <w:right w:val="nil"/>
                <w:between w:val="nil"/>
              </w:pBdr>
              <w:tabs>
                <w:tab w:val="left" w:pos="-179"/>
              </w:tabs>
              <w:spacing w:after="120"/>
              <w:ind w:left="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2.2.3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System"</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F93CD7">
        <w:trPr>
          <w:trHeight w:val="560"/>
        </w:trPr>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"Related Supplier"</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F93CD7">
        <w:trPr>
          <w:trHeight w:val="560"/>
        </w:trPr>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"Review Report"</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 and</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"Supplier's Proposals"</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w:t>
            </w:r>
          </w:p>
        </w:tc>
      </w:tr>
    </w:tbl>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 xml:space="preserve">At least </w:t>
      </w:r>
      <w:r w:rsidR="0056480E">
        <w:rPr>
          <w:rFonts w:eastAsia="Arial"/>
          <w:color w:val="000000"/>
          <w:sz w:val="24"/>
          <w:szCs w:val="24"/>
        </w:rPr>
        <w:t>thirty</w:t>
      </w:r>
      <w:r>
        <w:rPr>
          <w:rFonts w:eastAsia="Arial"/>
          <w:color w:val="000000"/>
          <w:sz w:val="24"/>
          <w:szCs w:val="24"/>
        </w:rPr>
        <w:t xml:space="preserve"> (</w:t>
      </w:r>
      <w:r w:rsidR="0056480E">
        <w:rPr>
          <w:rFonts w:eastAsia="Arial"/>
          <w:color w:val="000000"/>
          <w:sz w:val="24"/>
          <w:szCs w:val="24"/>
        </w:rPr>
        <w:t>3</w:t>
      </w:r>
      <w:r>
        <w:rPr>
          <w:rFonts w:eastAsia="Arial"/>
          <w:color w:val="000000"/>
          <w:sz w:val="24"/>
          <w:szCs w:val="24"/>
        </w:rPr>
        <w:t xml:space="preserve">0) Working Days prior to the </w:t>
      </w:r>
      <w:r w:rsidR="0056480E">
        <w:rPr>
          <w:rFonts w:eastAsia="Arial"/>
          <w:color w:val="000000"/>
          <w:sz w:val="24"/>
          <w:szCs w:val="24"/>
        </w:rPr>
        <w:t>go-lice date</w:t>
      </w:r>
      <w:r>
        <w:rPr>
          <w:rFonts w:eastAsia="Arial"/>
          <w:color w:val="000000"/>
          <w:sz w:val="24"/>
          <w:szCs w:val="24"/>
        </w:rPr>
        <w:t xml:space="preserve"> </w:t>
      </w:r>
      <w:bookmarkStart w:id="2" w:name="_GoBack"/>
      <w:bookmarkEnd w:id="2"/>
      <w:r>
        <w:rPr>
          <w:rFonts w:eastAsia="Arial"/>
          <w:color w:val="000000"/>
          <w:sz w:val="24"/>
          <w:szCs w:val="24"/>
        </w:rPr>
        <w:t xml:space="preserve">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 xml:space="preserve">the recovery of the Deliverables in the event of a Disaster </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BCDR Plan shall be divided into three sections: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rsidR="00F93CD7" w:rsidRDefault="00DF7681">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documentation of processes, including business processes, and procedures;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Business Continuity Plan shall:</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access controls to any disaster recovery sites used by the Supplier in relation to its obligations pursuant to this Schedule;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w:t>
      </w:r>
      <w:r>
        <w:rPr>
          <w:rFonts w:eastAsia="Arial"/>
          <w:color w:val="000000"/>
          <w:sz w:val="24"/>
          <w:szCs w:val="24"/>
        </w:rPr>
        <w:lastRenderedPageBreak/>
        <w:t>shown that the changes are required because of a material change to the risk profile of the Deliverables.</w:t>
      </w:r>
    </w:p>
    <w:p w:rsidR="00F93CD7" w:rsidRDefault="00DF7681">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93CD7" w:rsidRDefault="00DF7681">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F93CD7" w:rsidRDefault="00DF7681">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lastRenderedPageBreak/>
        <w:t>C</w:t>
      </w:r>
      <w:r>
        <w:rPr>
          <w:rFonts w:ascii="Arial Bold" w:eastAsia="Arial Bold" w:hAnsi="Arial Bold" w:cs="Arial Bold"/>
          <w:b/>
          <w:color w:val="000000"/>
          <w:sz w:val="24"/>
          <w:szCs w:val="24"/>
        </w:rPr>
        <w:t>ircumstances beyond your control</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93CD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85D" w:rsidRDefault="001E785D">
      <w:pPr>
        <w:spacing w:after="0"/>
      </w:pPr>
      <w:r>
        <w:separator/>
      </w:r>
    </w:p>
  </w:endnote>
  <w:endnote w:type="continuationSeparator" w:id="0">
    <w:p w:rsidR="001E785D" w:rsidRDefault="001E7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CD7" w:rsidRDefault="00F93CD7">
    <w:pPr>
      <w:tabs>
        <w:tab w:val="center" w:pos="4513"/>
        <w:tab w:val="right" w:pos="9026"/>
      </w:tabs>
      <w:spacing w:after="0"/>
      <w:ind w:left="0"/>
      <w:rPr>
        <w:rFonts w:ascii="Calibri" w:eastAsia="Calibri" w:hAnsi="Calibri" w:cs="Calibri"/>
        <w:color w:val="A6A6A6"/>
      </w:rPr>
    </w:pPr>
  </w:p>
  <w:p w:rsidR="00F93CD7" w:rsidRDefault="00DF7681" w:rsidP="00180BED">
    <w:pPr>
      <w:tabs>
        <w:tab w:val="center" w:pos="4513"/>
        <w:tab w:val="right" w:pos="9026"/>
      </w:tabs>
      <w:spacing w:after="0"/>
      <w:ind w:left="-851"/>
      <w:rPr>
        <w:color w:val="BFBFBF"/>
        <w:sz w:val="20"/>
        <w:szCs w:val="20"/>
      </w:rPr>
    </w:pPr>
    <w:r>
      <w:rPr>
        <w:color w:val="BFBFBF"/>
        <w:sz w:val="20"/>
        <w:szCs w:val="20"/>
      </w:rPr>
      <w:t>Mid-Tier Contract</w:t>
    </w:r>
    <w:r>
      <w:rPr>
        <w:color w:val="BFBFBF"/>
        <w:sz w:val="20"/>
        <w:szCs w:val="20"/>
      </w:rPr>
      <w:tab/>
      <w:t xml:space="preserve">                                           </w:t>
    </w:r>
  </w:p>
  <w:p w:rsidR="00F93CD7" w:rsidRDefault="00DF7681" w:rsidP="00180BED">
    <w:pPr>
      <w:pBdr>
        <w:top w:val="nil"/>
        <w:left w:val="nil"/>
        <w:bottom w:val="nil"/>
        <w:right w:val="nil"/>
        <w:between w:val="nil"/>
      </w:pBdr>
      <w:tabs>
        <w:tab w:val="center" w:pos="4513"/>
        <w:tab w:val="right" w:pos="9026"/>
      </w:tabs>
      <w:spacing w:after="0"/>
      <w:ind w:left="-851"/>
      <w:jc w:val="left"/>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180BED">
      <w:rPr>
        <w:rFonts w:eastAsia="Arial"/>
        <w:noProof/>
        <w:color w:val="BFBFBF"/>
        <w:sz w:val="20"/>
        <w:szCs w:val="20"/>
      </w:rPr>
      <w:t>1</w:t>
    </w:r>
    <w:r>
      <w:rPr>
        <w:rFonts w:eastAsia="Arial"/>
        <w:color w:val="BFBFBF"/>
        <w:sz w:val="20"/>
        <w:szCs w:val="20"/>
      </w:rPr>
      <w:fldChar w:fldCharType="end"/>
    </w:r>
  </w:p>
  <w:p w:rsidR="00F93CD7" w:rsidRDefault="00DF7681" w:rsidP="00180BED">
    <w:pPr>
      <w:pBdr>
        <w:top w:val="nil"/>
        <w:left w:val="nil"/>
        <w:bottom w:val="nil"/>
        <w:right w:val="nil"/>
        <w:between w:val="nil"/>
      </w:pBdr>
      <w:tabs>
        <w:tab w:val="center" w:pos="4513"/>
        <w:tab w:val="right" w:pos="9026"/>
      </w:tabs>
      <w:spacing w:after="0"/>
      <w:ind w:left="-851"/>
      <w:jc w:val="left"/>
      <w:rPr>
        <w:rFonts w:eastAsia="Arial"/>
        <w:color w:val="000000"/>
        <w:sz w:val="20"/>
        <w:szCs w:val="20"/>
      </w:rPr>
    </w:pPr>
    <w:r>
      <w:rPr>
        <w:rFonts w:eastAsia="Arial"/>
        <w:color w:val="BFBFBF"/>
        <w:sz w:val="20"/>
        <w:szCs w:val="20"/>
      </w:rPr>
      <w:t>Model Version: v1.0</w:t>
    </w:r>
  </w:p>
  <w:p w:rsidR="00F93CD7" w:rsidRDefault="00F93CD7">
    <w:pPr>
      <w:pBdr>
        <w:top w:val="nil"/>
        <w:left w:val="nil"/>
        <w:bottom w:val="nil"/>
        <w:right w:val="nil"/>
        <w:between w:val="nil"/>
      </w:pBdr>
      <w:tabs>
        <w:tab w:val="center" w:pos="4513"/>
        <w:tab w:val="right" w:pos="9026"/>
      </w:tabs>
      <w:spacing w:after="0"/>
      <w:ind w:left="0" w:hanging="1418"/>
      <w:rPr>
        <w:rFonts w:eastAsia="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85D" w:rsidRDefault="001E785D">
      <w:pPr>
        <w:spacing w:after="0"/>
      </w:pPr>
      <w:r>
        <w:separator/>
      </w:r>
    </w:p>
  </w:footnote>
  <w:footnote w:type="continuationSeparator" w:id="0">
    <w:p w:rsidR="001E785D" w:rsidRDefault="001E78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CD7" w:rsidRDefault="00DF7681">
    <w:pPr>
      <w:tabs>
        <w:tab w:val="center" w:pos="4513"/>
        <w:tab w:val="right" w:pos="9026"/>
      </w:tabs>
      <w:spacing w:after="0"/>
      <w:ind w:left="0"/>
      <w:jc w:val="left"/>
      <w:rPr>
        <w:sz w:val="20"/>
        <w:szCs w:val="20"/>
      </w:rPr>
    </w:pPr>
    <w:r>
      <w:rPr>
        <w:b/>
        <w:sz w:val="20"/>
        <w:szCs w:val="20"/>
      </w:rPr>
      <w:t>Schedule 14 (Business Continuity and Disaster Recovery)</w:t>
    </w:r>
  </w:p>
  <w:p w:rsidR="00F93CD7" w:rsidRDefault="00DF7681">
    <w:pPr>
      <w:tabs>
        <w:tab w:val="center" w:pos="4513"/>
        <w:tab w:val="right" w:pos="9026"/>
      </w:tabs>
      <w:spacing w:after="0"/>
      <w:ind w:left="0"/>
      <w:jc w:val="left"/>
      <w:rPr>
        <w:sz w:val="20"/>
        <w:szCs w:val="20"/>
      </w:rPr>
    </w:pPr>
    <w:r>
      <w:rPr>
        <w:sz w:val="20"/>
        <w:szCs w:val="20"/>
      </w:rPr>
      <w:t>Crown Copyright 2019</w:t>
    </w:r>
  </w:p>
  <w:p w:rsidR="00F93CD7" w:rsidRDefault="00F93CD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73598"/>
    <w:multiLevelType w:val="multilevel"/>
    <w:tmpl w:val="8B80294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A6E7C89"/>
    <w:multiLevelType w:val="multilevel"/>
    <w:tmpl w:val="BD18FB2C"/>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CD7"/>
    <w:rsid w:val="00180BED"/>
    <w:rsid w:val="001877AF"/>
    <w:rsid w:val="001E785D"/>
    <w:rsid w:val="0056480E"/>
    <w:rsid w:val="00CB7FFC"/>
    <w:rsid w:val="00DF7681"/>
    <w:rsid w:val="00F93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5CCA5E4"/>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BaDNy6EDoJ5R9zRoW3Butu8t6Q==">AMUW2mUMTrQZKtfIgX1CFdgBk5zeDrI0z5tNAF7dFjEQ7Ugcj6r6Ylr7SWEq7diid1Vk2XcWYtMy7Cnm8uazPeuWSoJ0BLO0Q9vSh3XPlZfdDmPJzmDGiOIt5HENN56GOa6Q4WJyPY4xpP2X6//5WHKnS+k1IO5tjd4Xpl1rm2JZ22AOzQUUnGPJTqP1wK/dAhsWcxY+cZRlc1wtOofxL/K+WzcG4fgZ8xXdNfFRGDj+WipeBy6CdNkQpv3KCs6TrISqD2VHsARyHqV7nmduZhtthZqN7D1nGxcgNW8w+mFbPLurz4+n13DdNPRG+8B1OL6jkSHIv9uDikHhQGaB5AW1B/0+cKnN+E2QMR2VIOO9RaROmvjI0LLjLLXIa4hQC3XEBoZR3dQvfSOSwfLsZtXI6foXeF4S8wgAVZ2MnB61ZKVMHnwrsSlvx3zyoXKYsf2OR2x7w4x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1969</Words>
  <Characters>11226</Characters>
  <Application>Microsoft Office Word</Application>
  <DocSecurity>0</DocSecurity>
  <Lines>93</Lines>
  <Paragraphs>26</Paragraphs>
  <ScaleCrop>false</ScaleCrop>
  <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2020-02-25T08:46:00Z</dcterms:created>
  <dcterms:modified xsi:type="dcterms:W3CDTF">2020-02-25T08:46:00Z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